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5б 22.04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Три среды обитания.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2</w:t>
      </w:r>
      <w:r>
        <w:rPr>
          <w:rFonts w:ascii="Times New Roman" w:hAnsi="Times New Roman"/>
          <w:sz w:val="28"/>
        </w:rPr>
        <w:t>3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Заполните таблицу: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339"/>
        <w:gridCol w:w="2339"/>
        <w:gridCol w:w="2339"/>
        <w:gridCol w:w="2339"/>
      </w:tblGrid>
      <w:tr>
        <w:tc>
          <w:tcPr>
            <w:tcW w:type="dxa" w:w="2339"/>
          </w:tcPr>
          <w:p w14:paraId="08000000">
            <w:r>
              <w:t>условия жизни</w:t>
            </w:r>
          </w:p>
        </w:tc>
        <w:tc>
          <w:tcPr>
            <w:tcW w:type="dxa" w:w="2339"/>
          </w:tcPr>
          <w:p w14:paraId="09000000">
            <w:r>
              <w:t>Наземно -воздушная среда</w:t>
            </w:r>
          </w:p>
        </w:tc>
        <w:tc>
          <w:tcPr>
            <w:tcW w:type="dxa" w:w="2339"/>
          </w:tcPr>
          <w:p w14:paraId="0A000000">
            <w:r>
              <w:t>Водная среда</w:t>
            </w:r>
          </w:p>
        </w:tc>
        <w:tc>
          <w:tcPr>
            <w:tcW w:type="dxa" w:w="2339"/>
          </w:tcPr>
          <w:p w14:paraId="0B000000">
            <w:r>
              <w:t>Почвенная среда</w:t>
            </w:r>
          </w:p>
        </w:tc>
      </w:tr>
      <w:tr>
        <w:tc>
          <w:tcPr>
            <w:tcW w:type="dxa" w:w="2339"/>
          </w:tcPr>
          <w:p w14:paraId="0C000000">
            <w:r>
              <w:t>Кислород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D000000">
            <w:r>
              <w:t>Вода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E000000">
            <w:r>
              <w:t>Изменения температуры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F000000">
            <w:r>
              <w:t>Свет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</w:tbl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</w:t>
      </w:r>
    </w:p>
    <w:p w14:paraId="1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3000000">
      <w:pPr>
        <w:pStyle w:val="Style_1"/>
        <w:rPr>
          <w:rFonts w:ascii="Times New Roman" w:hAnsi="Times New Roman"/>
          <w:sz w:val="28"/>
        </w:rPr>
      </w:pPr>
    </w:p>
    <w:p w14:paraId="14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